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480"/>
      </w:tblGrid>
      <w:tr w:rsidR="00CD69B2" w:rsidRPr="00CD69B2" w:rsidTr="00CD69B2">
        <w:trPr>
          <w:tblCellSpacing w:w="15" w:type="dxa"/>
        </w:trPr>
        <w:tc>
          <w:tcPr>
            <w:tcW w:w="0" w:type="auto"/>
            <w:shd w:val="clear" w:color="auto" w:fill="A41E1C"/>
            <w:vAlign w:val="center"/>
            <w:hideMark/>
          </w:tcPr>
          <w:p w:rsidR="00CD69B2" w:rsidRPr="00CD69B2" w:rsidRDefault="00CD69B2" w:rsidP="00CD69B2">
            <w:pPr>
              <w:spacing w:after="0" w:line="384" w:lineRule="auto"/>
              <w:ind w:right="975"/>
              <w:jc w:val="center"/>
              <w:outlineLvl w:val="3"/>
              <w:rPr>
                <w:rFonts w:ascii="Arial" w:eastAsia="Times New Roman" w:hAnsi="Arial" w:cs="Arial"/>
                <w:b/>
                <w:bCs/>
                <w:color w:val="FFE8BF"/>
                <w:sz w:val="36"/>
                <w:szCs w:val="36"/>
              </w:rPr>
            </w:pPr>
            <w:r w:rsidRPr="00CD69B2">
              <w:rPr>
                <w:rFonts w:ascii="Arial" w:eastAsia="Times New Roman" w:hAnsi="Arial" w:cs="Arial"/>
                <w:b/>
                <w:bCs/>
                <w:color w:val="FFE8BF"/>
                <w:sz w:val="36"/>
                <w:szCs w:val="36"/>
              </w:rPr>
              <w:t xml:space="preserve">ПРАВИЛНИК </w:t>
            </w:r>
          </w:p>
          <w:p w:rsidR="00CD69B2" w:rsidRPr="00CD69B2" w:rsidRDefault="00CD69B2" w:rsidP="00CD69B2">
            <w:pPr>
              <w:spacing w:after="0" w:line="240" w:lineRule="auto"/>
              <w:ind w:right="975"/>
              <w:jc w:val="center"/>
              <w:outlineLvl w:val="3"/>
              <w:rPr>
                <w:rFonts w:ascii="Arial" w:eastAsia="Times New Roman" w:hAnsi="Arial" w:cs="Arial"/>
                <w:b/>
                <w:bCs/>
                <w:color w:val="FFFFFF"/>
                <w:sz w:val="34"/>
                <w:szCs w:val="34"/>
              </w:rPr>
            </w:pPr>
            <w:bookmarkStart w:id="0" w:name="_GoBack"/>
            <w:r w:rsidRPr="00CD69B2">
              <w:rPr>
                <w:rFonts w:ascii="Arial" w:eastAsia="Times New Roman" w:hAnsi="Arial" w:cs="Arial"/>
                <w:b/>
                <w:bCs/>
                <w:color w:val="FFFFFF"/>
                <w:sz w:val="34"/>
                <w:szCs w:val="34"/>
              </w:rPr>
              <w:t>О ПРОТОКОЛУ ПОСТУПАЊА У УСТАНОВИ У ОДГОВОРУ НА НАСИЉЕ, ЗЛОСТАВЉАЊЕ И ЗАНЕМАРИВАЊЕ</w:t>
            </w:r>
          </w:p>
          <w:bookmarkEnd w:id="0"/>
          <w:p w:rsidR="00CD69B2" w:rsidRPr="00CD69B2" w:rsidRDefault="00CD69B2" w:rsidP="00CD69B2">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CD69B2">
              <w:rPr>
                <w:rFonts w:ascii="Arial" w:eastAsia="Times New Roman" w:hAnsi="Arial" w:cs="Arial"/>
                <w:i/>
                <w:iCs/>
                <w:color w:val="FFE8BF"/>
                <w:sz w:val="26"/>
                <w:szCs w:val="26"/>
              </w:rPr>
              <w:t>("Сл. гласник РС", бр. 46/2019 и 104/2020)</w:t>
            </w:r>
          </w:p>
        </w:tc>
      </w:tr>
    </w:tbl>
    <w:p w:rsidR="00CD69B2" w:rsidRPr="00CD69B2" w:rsidRDefault="00CD69B2" w:rsidP="00CD69B2">
      <w:pPr>
        <w:spacing w:before="240" w:after="120" w:line="240" w:lineRule="auto"/>
        <w:jc w:val="center"/>
        <w:rPr>
          <w:rFonts w:ascii="Arial" w:eastAsia="Times New Roman" w:hAnsi="Arial" w:cs="Arial"/>
          <w:b/>
          <w:bCs/>
          <w:sz w:val="24"/>
          <w:szCs w:val="24"/>
        </w:rPr>
      </w:pPr>
      <w:bookmarkStart w:id="1" w:name="clan_1"/>
      <w:bookmarkEnd w:id="1"/>
      <w:r w:rsidRPr="00CD69B2">
        <w:rPr>
          <w:rFonts w:ascii="Arial" w:eastAsia="Times New Roman" w:hAnsi="Arial" w:cs="Arial"/>
          <w:b/>
          <w:bCs/>
          <w:sz w:val="24"/>
          <w:szCs w:val="24"/>
        </w:rPr>
        <w:t xml:space="preserve">Члан 1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Овим правилником утврђује се Протокол поступања у установи у одговору на насиље, злостављање и занемаривање.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Протокол из става 1. овог члана одштампан је уз овај правилник и чини његов саставни део. </w:t>
      </w:r>
    </w:p>
    <w:p w:rsidR="00CD69B2" w:rsidRPr="00CD69B2" w:rsidRDefault="00CD69B2" w:rsidP="00CD69B2">
      <w:pPr>
        <w:spacing w:before="240" w:after="120" w:line="240" w:lineRule="auto"/>
        <w:jc w:val="center"/>
        <w:rPr>
          <w:rFonts w:ascii="Arial" w:eastAsia="Times New Roman" w:hAnsi="Arial" w:cs="Arial"/>
          <w:b/>
          <w:bCs/>
          <w:sz w:val="24"/>
          <w:szCs w:val="24"/>
        </w:rPr>
      </w:pPr>
      <w:bookmarkStart w:id="2" w:name="clan_2"/>
      <w:bookmarkEnd w:id="2"/>
      <w:r w:rsidRPr="00CD69B2">
        <w:rPr>
          <w:rFonts w:ascii="Arial" w:eastAsia="Times New Roman" w:hAnsi="Arial" w:cs="Arial"/>
          <w:b/>
          <w:bCs/>
          <w:sz w:val="24"/>
          <w:szCs w:val="24"/>
        </w:rPr>
        <w:t xml:space="preserve">Члан 2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Ступањем на снагу овог правилника престаје да важи Правилник о Протоколу поступања у установи у одговору на насиље, злостављање и занемаривање ("Службени гласник РС", број 30/10).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Овај правилник ступа на снагу осмог дана од дана објављивања у "Службеном гласнику Републике Србије". </w:t>
      </w:r>
    </w:p>
    <w:p w:rsidR="00CD69B2" w:rsidRPr="00CD69B2" w:rsidRDefault="00CD69B2" w:rsidP="00CD69B2">
      <w:pPr>
        <w:spacing w:after="0" w:line="240" w:lineRule="auto"/>
        <w:rPr>
          <w:rFonts w:ascii="Arial" w:eastAsia="Times New Roman" w:hAnsi="Arial" w:cs="Arial"/>
          <w:sz w:val="26"/>
          <w:szCs w:val="26"/>
        </w:rPr>
      </w:pPr>
      <w:r w:rsidRPr="00CD69B2">
        <w:rPr>
          <w:rFonts w:ascii="Arial" w:eastAsia="Times New Roman" w:hAnsi="Arial" w:cs="Arial"/>
          <w:sz w:val="26"/>
          <w:szCs w:val="26"/>
        </w:rPr>
        <w:t xml:space="preserve">  </w:t>
      </w:r>
    </w:p>
    <w:p w:rsidR="00CD69B2" w:rsidRPr="00CD69B2" w:rsidRDefault="00CD69B2" w:rsidP="00CD69B2">
      <w:pPr>
        <w:spacing w:after="0" w:line="240" w:lineRule="auto"/>
        <w:jc w:val="center"/>
        <w:rPr>
          <w:rFonts w:ascii="Arial" w:eastAsia="Times New Roman" w:hAnsi="Arial" w:cs="Arial"/>
          <w:b/>
          <w:bCs/>
          <w:sz w:val="31"/>
          <w:szCs w:val="31"/>
        </w:rPr>
      </w:pPr>
      <w:bookmarkStart w:id="3" w:name="str_1"/>
      <w:bookmarkEnd w:id="3"/>
      <w:r w:rsidRPr="00CD69B2">
        <w:rPr>
          <w:rFonts w:ascii="Arial" w:eastAsia="Times New Roman" w:hAnsi="Arial" w:cs="Arial"/>
          <w:b/>
          <w:bCs/>
          <w:sz w:val="31"/>
          <w:szCs w:val="31"/>
        </w:rPr>
        <w:t>ПРОТОКОЛ</w:t>
      </w:r>
      <w:r w:rsidRPr="00CD69B2">
        <w:rPr>
          <w:rFonts w:ascii="Arial" w:eastAsia="Times New Roman" w:hAnsi="Arial" w:cs="Arial"/>
          <w:b/>
          <w:bCs/>
          <w:sz w:val="31"/>
          <w:szCs w:val="31"/>
        </w:rPr>
        <w:br/>
        <w:t xml:space="preserve">ПОСТУПАЊА У УСТАНОВИ У ОДГОВОРУ НА НАСИЉЕ, ЗЛОСТАВЉАЊЕ И ЗАНЕМАРИВАЊЕ </w:t>
      </w:r>
    </w:p>
    <w:p w:rsidR="00CD69B2" w:rsidRPr="00CD69B2" w:rsidRDefault="00CD69B2" w:rsidP="00CD69B2">
      <w:pPr>
        <w:spacing w:after="0" w:line="240" w:lineRule="auto"/>
        <w:rPr>
          <w:rFonts w:ascii="Arial" w:eastAsia="Times New Roman" w:hAnsi="Arial" w:cs="Arial"/>
          <w:sz w:val="26"/>
          <w:szCs w:val="26"/>
        </w:rPr>
      </w:pPr>
      <w:r w:rsidRPr="00CD69B2">
        <w:rPr>
          <w:rFonts w:ascii="Arial" w:eastAsia="Times New Roman" w:hAnsi="Arial" w:cs="Arial"/>
          <w:sz w:val="26"/>
          <w:szCs w:val="26"/>
        </w:rPr>
        <w:t xml:space="preserve">  </w:t>
      </w:r>
    </w:p>
    <w:p w:rsidR="00CD69B2" w:rsidRPr="00CD69B2" w:rsidRDefault="00CD69B2" w:rsidP="00CD69B2">
      <w:pPr>
        <w:spacing w:after="0" w:line="240" w:lineRule="auto"/>
        <w:jc w:val="center"/>
        <w:rPr>
          <w:rFonts w:ascii="Arial" w:eastAsia="Times New Roman" w:hAnsi="Arial" w:cs="Arial"/>
          <w:sz w:val="31"/>
          <w:szCs w:val="31"/>
        </w:rPr>
      </w:pPr>
      <w:bookmarkStart w:id="4" w:name="str_2"/>
      <w:bookmarkEnd w:id="4"/>
      <w:r w:rsidRPr="00CD69B2">
        <w:rPr>
          <w:rFonts w:ascii="Arial" w:eastAsia="Times New Roman" w:hAnsi="Arial" w:cs="Arial"/>
          <w:sz w:val="31"/>
          <w:szCs w:val="31"/>
        </w:rPr>
        <w:t xml:space="preserve">УВОД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Права детета и ученика у Републици Србији остварују се у складу са Уставом Републике Србије, ратификованим међународним уговорима, Кривичним закоником ("Службени гласник РС", бр. 85/05, 88/05 - исправка, 107/05 - исправка, 72/09, 111/09, 121/12, 104/13, 108/14, 94/16 и 35/19), Законом о малолетним учиниоцима кривичних дела и кривичноправној заштити малолетних лица ("Службени гласник РС", број 85/05), Закоником о кривичном поступку ("Службени гласник РС", бр. 72/11, 101/11, 121/12, 32/13, 45/13, 55/14 и 35/19), Законом о прекршајима ("Службени гласник РС", бр. 65/13, 13/16 и 98/16 - УС), Породичним законом ("Службени гласник РС", бр. 18/05, 72/11 - др. закон и 6/15), Законом о општем управном поступку ("Службени гласник РС", бр. 18/16 и 95/18 - аутентично тумачење), Законом о забрани дискриминације ("Службени гласник РС", број 22/09), Законом о спречавању насиља у породици ("Службени гласник РС", број 94/16), Законом о посебним мерама за спречавање вршења кривичних дела против полне слободе према малолетним лицима ("Службени гласник РС", број 32/13), Законом о </w:t>
      </w:r>
      <w:r w:rsidRPr="00CD69B2">
        <w:rPr>
          <w:rFonts w:ascii="Arial" w:eastAsia="Times New Roman" w:hAnsi="Arial" w:cs="Arial"/>
        </w:rPr>
        <w:lastRenderedPageBreak/>
        <w:t>основама система образовања и васпитања ("Службени гласник РС", бр. 88/17, 27/18 - др. закон, 10/19 и 6/20), Закон о ученичком и студентском стандарду ("Службени гласник РС", бр. 18/17, 55/13, 27/18 - др. закон и 10/19 - др. закон) (у даљем тексту: Закон) и другим прописима којима се регулишу права детета и ученика, као и релевантним међународним актима које је ратификовала Република Србија, а којима се регулишу права детета и ученика.</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Република Србија се ратификацијом Конвенције о правима детета Уједињених нација ("Службени лист СФРЈ - Међународни уговори", број 15/90 и "Службени лист СРЈ - Међународни уговори", бр. 4/96 и 2/97 - у даљем тексту: Конвенција), обавезала да обезбеди остваривање свих права детета, а нарочито, на заштиту од свих облика насиља, злостављања и занемаривања, потпуну информисаност, на правично поступање и заштиту приватности, као и да детету које је било изложено насиљу обезбеди подршку за физички и психички опоравак и његову социјалну реинтеграцију.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Правилником о протоколу поступања у установи у одговору на насиље, злостављање и занемаривање (у даљем тексту: Правилник о протоколу) прописују се садржаји и начини спровођења превентивних и интервентних активности, услови и начини за процену ризика, начини заштите од насиља, злостављања и занемаривања, праћење ефеката предузетих мера и активности.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Установа, у смислу Правилника о протоколу, је предшколска установа, основна и средња школа и дом ученика. Под простором установе подразумева се простор у седишту и ван седишта установе у ком се остварује васпитно-образовни, образовно-васпитни и васпитни рад, као и друге активности установе (у даљем тексту: образовно-васпитни рад).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У примени Правилника о протоколу установа је дужна да обезбеди услове за сигурно и подстицајно одрастање и развој детета и ученика, заштиту од свих облика насиља, злостављања и занемаривања и социјалну реинтеграцију детета и ученика које је извршило, односно било изложено насиљу, злостављању или занемаривању. У свим поступцима који се тичу детета приоритетни принцип поступања је најбољи интерес детета.</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Забрана насиља, злостављања и занемаривања у установи односи се на сваког - децу, ученике, запослене, родитеље, односно друге законске заступнике (у даљем тексту: родитељ) и трећа лица. </w:t>
      </w:r>
    </w:p>
    <w:p w:rsidR="00CD69B2" w:rsidRPr="00CD69B2" w:rsidRDefault="00CD69B2" w:rsidP="00CD69B2">
      <w:pPr>
        <w:spacing w:after="0" w:line="240" w:lineRule="auto"/>
        <w:jc w:val="center"/>
        <w:rPr>
          <w:rFonts w:ascii="Arial" w:eastAsia="Times New Roman" w:hAnsi="Arial" w:cs="Arial"/>
          <w:sz w:val="31"/>
          <w:szCs w:val="31"/>
        </w:rPr>
      </w:pPr>
      <w:bookmarkStart w:id="5" w:name="str_3"/>
      <w:bookmarkEnd w:id="5"/>
      <w:r w:rsidRPr="00CD69B2">
        <w:rPr>
          <w:rFonts w:ascii="Arial" w:eastAsia="Times New Roman" w:hAnsi="Arial" w:cs="Arial"/>
          <w:sz w:val="31"/>
          <w:szCs w:val="31"/>
        </w:rPr>
        <w:t xml:space="preserve">ОБЛИЦИ НАСИЉА И ЗЛОСТАВЉАЊА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и ученика или запосленог.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Насиље и злостављање сматра се насиље запосленог према детету, ученику, другом запосленом, родитељу, односно другом законском заступнику (у даљем тексту: родитељ); ученика према другом детету, ученику или запосленом; родитеља према свом детету, другом детету и ученику, запосленом као и према трећем лицу.</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lastRenderedPageBreak/>
        <w:t xml:space="preserve">Насиље и злостављање може да јави као физичко, психичко (емоционално), социјално и дигитално.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Физичко насиље и злостављање је понашање које може да доведе до стварног или потенцијалног телесног повређивања детета, ученика или запосленог; физичко кажњавање деце и ученика од стране запослених и других одраслих особа.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Психичко насиље и злостављање је понашање које доводи до тренутног или трајног угрожавања психичког и емоционалног здравља и достојанства детета и ученика или запосленог.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Социјално насиље и злостављање је понашање којим се искључује дете и ученик из групе вршњака и различитих облика социјалних активности, одвајањем од других, неприхватањем по основу различитости, ускраћивањем информација, изоловањем од заједнице, ускраћивањем задовољавања социјалних потреба.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Дигитално насиље и злостављање је злоупотреба информационих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сите), четовањем, укључивањем у форуме, социјалне мреже и сл.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Осим наведених облика, насиље и злостављање препознаје се и кроз: злоупотребу, сексуално насиље, насилни екстремизам, трговину људима, експлоатацију детета и ученика и др.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Злоупотреба детета и ученика је све оно што појединац, односно установа чини или не чини, што негативно утиче, наноси штету, ускраћује или смањује могућност за безбедан и здрав развој и доводи га у немоћан положај према појединцу или установи (злоупотреба у спорту, у политичке, верске, комерцијалне и друге сврхе). Злоупотреба подразумева и прекомерно подстицање, односно психолошки притисак на дете и ученика од стране родитеља или наставника ради постигнућа која могу да имају за последицу угрожавање нормалног психофизичког и социјалног развоја и најбољег интереса детета.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Сексуално насиље и злостављање је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Насилни екстремизам је промовисање, заговарање, подржавање, припремање и учествовање у идеолошки мотивисаном насиљу за остваривање друштвених, економских, верских, политичких и других циљева.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Трговина људима је врбовање, превожење, пребацивање, скривање или примање лица, путем претње силом или употребом силе или других облика 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над другим лицем у циљу експлоатације.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Експлоатација је рад који није у најбољем интересу детета и ученика, а у корист је другог лица, установе или организације. Ове активности могу да имају за последицу угрожавање </w:t>
      </w:r>
      <w:r w:rsidRPr="00CD69B2">
        <w:rPr>
          <w:rFonts w:ascii="Arial" w:eastAsia="Times New Roman" w:hAnsi="Arial" w:cs="Arial"/>
        </w:rPr>
        <w:lastRenderedPageBreak/>
        <w:t xml:space="preserve">физичког или менталног здравља, моралног, социјалног и емоционалног развоја детета и ученика, његову економску зависност, ускраћивање права на образовање и слободу избора.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Занемаривање и немарно поступање је пропуштање родитеља, друге особе која је преузела бригу о детету и ученику, установе или запосленог да у оквиру расположивих средстава обезбеди услове за правилан развој детета и ученика у свим областима, а што може да наруши његово здравље и развој.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Занемаривање у установи обухвата: ускраћивање појединих облика образовно-васпитног рада неопходних детету и ученику; нереаговање на сумњу о занемаривању или на занемаривање од стране родитеља; пропусте у обављању надзора и заштите детета и ученика од повређивања, самоповређивања, употребе алкохола, дувана, наркотичког средства или психоактивне супстанце, укључивања у деструктивне групе и организације и др. </w:t>
      </w:r>
    </w:p>
    <w:p w:rsidR="00CD69B2" w:rsidRPr="00CD69B2" w:rsidRDefault="00CD69B2" w:rsidP="00CD69B2">
      <w:pPr>
        <w:spacing w:after="0" w:line="240" w:lineRule="auto"/>
        <w:jc w:val="center"/>
        <w:rPr>
          <w:rFonts w:ascii="Arial" w:eastAsia="Times New Roman" w:hAnsi="Arial" w:cs="Arial"/>
          <w:sz w:val="31"/>
          <w:szCs w:val="31"/>
        </w:rPr>
      </w:pPr>
      <w:bookmarkStart w:id="6" w:name="str_4"/>
      <w:bookmarkEnd w:id="6"/>
      <w:r w:rsidRPr="00CD69B2">
        <w:rPr>
          <w:rFonts w:ascii="Arial" w:eastAsia="Times New Roman" w:hAnsi="Arial" w:cs="Arial"/>
          <w:sz w:val="31"/>
          <w:szCs w:val="31"/>
        </w:rPr>
        <w:t xml:space="preserve">ПРЕВЕНЦИЈА НАСИЉА, ЗЛОСТАВЉАЊА И ЗАНЕМАРИВАЊА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Превенцију насиља, злостављања и занемаривања чине мере и активности којима се у установи ствара сигурно и подстицајно окружење, негује атмосфера сарадње, уважавања и конструктивне комуникације.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Превентивним активностима се: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1) подиже ниво свести и осетљивости детета и ученика, родитеља и свих запослених за препознавање свих облика насиља, злостављања и занемаривања;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2) негује атмосфера сарадње и толеранције, уважавања и конструктивне комуникације у којој се не толерише насиље, злостављање и занемаривање;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3) истичу и унапређују знања, вештине и ставови потребни за креирање безбедног и подстицајног окружења и конструктивно реаговање на насиље;</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4) унапређује познавање процедура за пријављивање и поступање код детета и ученика, родитеља и свих запослених у случају сумње или сазнања о свим облицима насиља, злостављања и занемаривања, обезбеђује заштита детета и ученика, родитеља и свих запослених од насиља, злостављања и занемаривања;</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5) подстиче усвајање позитивних норми и облика понашања, учење вештина конструктивне комуникације и развијање емпатије.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6) остварује упознавање са видовима и стратегијама пружања одговарајуће подршке и разумевања различитих облика комуникација и понашања ученика са тешкоћама и сметњама у развоју и инвалидитетом.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7) развијају социоемоционалне компетенције деце и ученика, родитеља и запослених (свест о себи, свест о другима, саморегулација, одговорно доношење одлука и др.).</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lastRenderedPageBreak/>
        <w:t xml:space="preserve">Деца и ученици, родитељи и запослени заједнички планирају, осмишљавају и спроводе превентивне активности, начине информисања о садржајима, мерама и активностима за спречавање и заштиту од насиља, злостављања и занемаривања.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У оквиру превенције насиља и злостављања установа остварује васпитни рад, појачан васпитни рад и васпитни рад који је у интензитету примерен потребама, специфичностима установе и најбољем интересу детета, самостално или у сарадњи са другим надлежним органима, организацијама и службама. </w:t>
      </w:r>
    </w:p>
    <w:p w:rsidR="00CD69B2" w:rsidRPr="00CD69B2" w:rsidRDefault="00CD69B2" w:rsidP="00CD69B2">
      <w:pPr>
        <w:spacing w:before="240" w:after="240" w:line="240" w:lineRule="auto"/>
        <w:jc w:val="center"/>
        <w:rPr>
          <w:rFonts w:ascii="Arial" w:eastAsia="Times New Roman" w:hAnsi="Arial" w:cs="Arial"/>
          <w:b/>
          <w:bCs/>
          <w:sz w:val="24"/>
          <w:szCs w:val="24"/>
        </w:rPr>
      </w:pPr>
      <w:bookmarkStart w:id="7" w:name="str_5"/>
      <w:bookmarkEnd w:id="7"/>
      <w:r w:rsidRPr="00CD69B2">
        <w:rPr>
          <w:rFonts w:ascii="Arial" w:eastAsia="Times New Roman" w:hAnsi="Arial" w:cs="Arial"/>
          <w:b/>
          <w:bCs/>
          <w:sz w:val="24"/>
          <w:szCs w:val="24"/>
        </w:rPr>
        <w:t xml:space="preserve">Права, обавезе и одговорности свих у установи у превенцији насиља, злостављања и занемаривања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Ради превенције насиља, злостављања и занемаривања установа је дужна да упозна све запослене, децу, ученике и родитеље са њиховим правима, обавезама и одговорностима, прописаним законом, Правилником о протоколу и другим подзаконским и општим актима.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Запослени својим квалитетним радом (васпитно-образовним, образовно-васпитним, васпитним, стручним и другим радом) и применом различитих метода, облика рада и активности обезбеђују подстицајну и безбедну средину.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У установи одељењски старешина, васпитач, наставник и стручни сарадник избором одговарајућих садржаја и начина рада доприносе стицању квалитетних знања и вештина и формирању вредносних ставова за узајамно разумевање, уважавање различитости, конструктивно превазилажење сукоба и др.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У израду ИОП а се, уколико постоји потреба, укључује се представник Тима за заштиту ради планирања активности у оквиру ИОПа, а у вези са заштитом од насиља.</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Одељењски старешина, васпитач, наставник и стручни сарадник је дужан да обезбеди заштиту детета и ученика од произвољног или незаконитог мешања у његову приватност, породицу, дом или преписку, као и заштиту од незаконитих напада на његову част и углед.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Запослени не сме својим понашањем да изазове или допринесе насиљу, злостављању и занемаривању (на пример: непоштовање личности и права детета и ученика, недоследност у поступању, необјективно оцењивање и др.).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Ученици, као одговорни учесници у образовању и васпитању, ради превенције насиља, злостављања и занемаривања, обавезни су да: уважавају и поштују личност других - деце, ученика, запослених, родитеља и трећих лица; поштују правила установе и све оне акте којима се уређују њихова права, обавезе и одговорности; активно учествују у раду одељењске заједнице; пружају вршњачку подршку; као чланови ученичког парламента и школског одбора, посебно доприносе и учествују у превентивним активностима; својим понашањем не изазивају, доприносе или учествују у насиљу и злостављању.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Родитељ је дужан да, у најбољем интересу детета и ученика: сарађује са установом; учествује у превентивним мерама и активностима; уважава и поштује личност свог детета, друге деце и ученика, запослених, других родитеља и трећих лица.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lastRenderedPageBreak/>
        <w:t>Родитељ не сме својим понашањем у установи да изазове или допринесе појави насиља, злостављања и занемаривања према детету, ученику, запосленом, другом родитељу и трећим лицима, а када то учини директор је дужан да одмах о томе обавести јавног тужиоца и полицију, а након тога електронским путем надлежну школску управу.</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Родитељ има обавезу и одговорност, у складу са законом којим се уређују основане система образовања и васпитања, да на позив школе узме активно учешће у свим облицима васпитног рада са учеником, односно да сарађује са школом у поступку заштите ученика од насиља. Ако се родитељ не одазове на позив школе, у складу са законом школа подноси прекршајну, односно кривичну пријаву за утврђивање одговорности родитеља и обраћа се надлежном центру за социјални рад да против родитеља предузме мере из своје надлежности.</w:t>
      </w:r>
    </w:p>
    <w:p w:rsidR="00CD69B2" w:rsidRPr="00CD69B2" w:rsidRDefault="00CD69B2" w:rsidP="00CD69B2">
      <w:pPr>
        <w:spacing w:before="240" w:after="240" w:line="240" w:lineRule="auto"/>
        <w:jc w:val="center"/>
        <w:rPr>
          <w:rFonts w:ascii="Arial" w:eastAsia="Times New Roman" w:hAnsi="Arial" w:cs="Arial"/>
          <w:b/>
          <w:bCs/>
          <w:sz w:val="24"/>
          <w:szCs w:val="24"/>
        </w:rPr>
      </w:pPr>
      <w:bookmarkStart w:id="8" w:name="str_6"/>
      <w:bookmarkEnd w:id="8"/>
      <w:r w:rsidRPr="00CD69B2">
        <w:rPr>
          <w:rFonts w:ascii="Arial" w:eastAsia="Times New Roman" w:hAnsi="Arial" w:cs="Arial"/>
          <w:b/>
          <w:bCs/>
          <w:sz w:val="24"/>
          <w:szCs w:val="24"/>
        </w:rPr>
        <w:t xml:space="preserve">Програм заштите од насиља, злостављања и занемаривања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Превенција насиља, злостављања и занемаривања, као један од приоритета у остваривању образовно-васпитног рада планира се развојним планом и саставни је део годишњег плана рада. Установа програмом заштите од насиља, злостављања и занемаривања одређује мере и активности које обезбеђују развијање и неговање позитивне атмосфере и безбедно окружење (у даљем тексту: програм заштите).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Програм заштите утврђује се на основу анализе стања безбедности, односно свих аспеката школске средине, присутности различитих облика и интензитета насиља, злостављања и занемаривања, специфичности установе и резултата самовредновања и вредновања квалитета рада установе. Програмом заштите дефинишу се превентивне и интервентне активности, одговорна лица и временска динамика њиховог остваривања.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Програм заштите садржи: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1) начине на који се превентивне мере и активности уграђују у свакодневни живот и рад установе (васпитне, наставне и ваннаставне активности), на свим нивоима (појединац, васпитна група, одељењска заједница, ученички парламент, стручни органи, тела и тимови, родитељски састанци, родитељи - индивидуално и групно, савет родитеља);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2) стручно усавршавање запослених ради унапређивања компетенција запослених за превентивни рад, благовремено уочавање, препознавање, реаговање на насиље, злостављање и занемаривање;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3) начине информисања о обавезама и одговорностима у области заштите од насиља, злостављања и занемаривања;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4) подстицање и оспособљавање ученика за активно учествовање у раду одељењске заједнице, ученичког парламента, школског одбора и стручних органа установе;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5) садржаје и начине за појачан васпитни рад ради развијања самоодговорног и друштвено одговорног понашања;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6) поступке за рано препознавање ризика од насиља, злостављања и занемаривања;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lastRenderedPageBreak/>
        <w:t xml:space="preserve">7) начине реаговања на насиље, злостављање и занемаривање, улоге и одговорности и поступање у интервенцији када постоји сумња или се оно догађа;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8) облике и садржаје рада са свом децом и ученицима, односно онима који трпе, чине или су сведоци насиља, злостављања и занемаривања;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9) начине, облике и садржаје сарадње са породицом, јединицом локалне самоуправе, надлежном организационом јединицом полиције (у даљем тексту: полиција), центром за социјални рад, здравственом службом, правосудним органима и др.;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10) начине праћења, вредновања и извештавања органа установе о остваривању и ефектима програма заштите, а нарочито, у односу на: </w:t>
      </w:r>
    </w:p>
    <w:p w:rsidR="00CD69B2" w:rsidRPr="00CD69B2" w:rsidRDefault="00CD69B2" w:rsidP="00CD69B2">
      <w:pPr>
        <w:spacing w:before="100" w:beforeAutospacing="1" w:after="100" w:afterAutospacing="1" w:line="240" w:lineRule="auto"/>
        <w:ind w:left="992"/>
        <w:rPr>
          <w:rFonts w:ascii="Arial" w:eastAsia="Times New Roman" w:hAnsi="Arial" w:cs="Arial"/>
        </w:rPr>
      </w:pPr>
      <w:r w:rsidRPr="00CD69B2">
        <w:rPr>
          <w:rFonts w:ascii="Arial" w:eastAsia="Times New Roman" w:hAnsi="Arial" w:cs="Arial"/>
        </w:rPr>
        <w:t xml:space="preserve">(1) учесталост инцидентних ситуација и број пријава; </w:t>
      </w:r>
    </w:p>
    <w:p w:rsidR="00CD69B2" w:rsidRPr="00CD69B2" w:rsidRDefault="00CD69B2" w:rsidP="00CD69B2">
      <w:pPr>
        <w:spacing w:before="100" w:beforeAutospacing="1" w:after="100" w:afterAutospacing="1" w:line="240" w:lineRule="auto"/>
        <w:ind w:left="992"/>
        <w:rPr>
          <w:rFonts w:ascii="Arial" w:eastAsia="Times New Roman" w:hAnsi="Arial" w:cs="Arial"/>
        </w:rPr>
      </w:pPr>
      <w:r w:rsidRPr="00CD69B2">
        <w:rPr>
          <w:rFonts w:ascii="Arial" w:eastAsia="Times New Roman" w:hAnsi="Arial" w:cs="Arial"/>
        </w:rPr>
        <w:t xml:space="preserve">(2) заступљеност различитих облика и нивоа насиља, злостављања и занемаривања; </w:t>
      </w:r>
    </w:p>
    <w:p w:rsidR="00CD69B2" w:rsidRPr="00CD69B2" w:rsidRDefault="00CD69B2" w:rsidP="00CD69B2">
      <w:pPr>
        <w:spacing w:before="100" w:beforeAutospacing="1" w:after="100" w:afterAutospacing="1" w:line="240" w:lineRule="auto"/>
        <w:ind w:left="992"/>
        <w:rPr>
          <w:rFonts w:ascii="Arial" w:eastAsia="Times New Roman" w:hAnsi="Arial" w:cs="Arial"/>
        </w:rPr>
      </w:pPr>
      <w:r w:rsidRPr="00CD69B2">
        <w:rPr>
          <w:rFonts w:ascii="Arial" w:eastAsia="Times New Roman" w:hAnsi="Arial" w:cs="Arial"/>
        </w:rPr>
        <w:t xml:space="preserve">(3) број повреда; </w:t>
      </w:r>
    </w:p>
    <w:p w:rsidR="00CD69B2" w:rsidRPr="00CD69B2" w:rsidRDefault="00CD69B2" w:rsidP="00CD69B2">
      <w:pPr>
        <w:spacing w:before="100" w:beforeAutospacing="1" w:after="100" w:afterAutospacing="1" w:line="240" w:lineRule="auto"/>
        <w:ind w:left="992"/>
        <w:rPr>
          <w:rFonts w:ascii="Arial" w:eastAsia="Times New Roman" w:hAnsi="Arial" w:cs="Arial"/>
        </w:rPr>
      </w:pPr>
      <w:r w:rsidRPr="00CD69B2">
        <w:rPr>
          <w:rFonts w:ascii="Arial" w:eastAsia="Times New Roman" w:hAnsi="Arial" w:cs="Arial"/>
        </w:rPr>
        <w:t xml:space="preserve">(4) учесталост и број васпитно-дисциплинских поступака против ученика и дисциплинских поступака против запослених; </w:t>
      </w:r>
    </w:p>
    <w:p w:rsidR="00CD69B2" w:rsidRPr="00CD69B2" w:rsidRDefault="00CD69B2" w:rsidP="00CD69B2">
      <w:pPr>
        <w:spacing w:before="100" w:beforeAutospacing="1" w:after="100" w:afterAutospacing="1" w:line="240" w:lineRule="auto"/>
        <w:ind w:left="992"/>
        <w:rPr>
          <w:rFonts w:ascii="Arial" w:eastAsia="Times New Roman" w:hAnsi="Arial" w:cs="Arial"/>
        </w:rPr>
      </w:pPr>
      <w:r w:rsidRPr="00CD69B2">
        <w:rPr>
          <w:rFonts w:ascii="Arial" w:eastAsia="Times New Roman" w:hAnsi="Arial" w:cs="Arial"/>
        </w:rPr>
        <w:t>(4а) број и ефекте оперативних планова заштите;</w:t>
      </w:r>
    </w:p>
    <w:p w:rsidR="00CD69B2" w:rsidRPr="00CD69B2" w:rsidRDefault="00CD69B2" w:rsidP="00CD69B2">
      <w:pPr>
        <w:spacing w:before="100" w:beforeAutospacing="1" w:after="100" w:afterAutospacing="1" w:line="240" w:lineRule="auto"/>
        <w:ind w:left="992"/>
        <w:rPr>
          <w:rFonts w:ascii="Arial" w:eastAsia="Times New Roman" w:hAnsi="Arial" w:cs="Arial"/>
        </w:rPr>
      </w:pPr>
      <w:r w:rsidRPr="00CD69B2">
        <w:rPr>
          <w:rFonts w:ascii="Arial" w:eastAsia="Times New Roman" w:hAnsi="Arial" w:cs="Arial"/>
        </w:rPr>
        <w:t xml:space="preserve">(5) остварене обуке у превенцији насиља, злостављања и занемаривања и потребе даљег усавршавања; </w:t>
      </w:r>
    </w:p>
    <w:p w:rsidR="00CD69B2" w:rsidRPr="00CD69B2" w:rsidRDefault="00CD69B2" w:rsidP="00CD69B2">
      <w:pPr>
        <w:spacing w:before="100" w:beforeAutospacing="1" w:after="100" w:afterAutospacing="1" w:line="240" w:lineRule="auto"/>
        <w:ind w:left="992"/>
        <w:rPr>
          <w:rFonts w:ascii="Arial" w:eastAsia="Times New Roman" w:hAnsi="Arial" w:cs="Arial"/>
        </w:rPr>
      </w:pPr>
      <w:r w:rsidRPr="00CD69B2">
        <w:rPr>
          <w:rFonts w:ascii="Arial" w:eastAsia="Times New Roman" w:hAnsi="Arial" w:cs="Arial"/>
        </w:rPr>
        <w:t xml:space="preserve">(6) број и ефекте акција које промовишу сарадњу, разумевање и помоћ вршњака; </w:t>
      </w:r>
    </w:p>
    <w:p w:rsidR="00CD69B2" w:rsidRPr="00CD69B2" w:rsidRDefault="00CD69B2" w:rsidP="00CD69B2">
      <w:pPr>
        <w:spacing w:before="100" w:beforeAutospacing="1" w:after="100" w:afterAutospacing="1" w:line="240" w:lineRule="auto"/>
        <w:ind w:left="992"/>
        <w:rPr>
          <w:rFonts w:ascii="Arial" w:eastAsia="Times New Roman" w:hAnsi="Arial" w:cs="Arial"/>
        </w:rPr>
      </w:pPr>
      <w:r w:rsidRPr="00CD69B2">
        <w:rPr>
          <w:rFonts w:ascii="Arial" w:eastAsia="Times New Roman" w:hAnsi="Arial" w:cs="Arial"/>
        </w:rPr>
        <w:t xml:space="preserve">(7) степен и квалитет укључености родитеља у живот и рад установе; </w:t>
      </w:r>
    </w:p>
    <w:p w:rsidR="00CD69B2" w:rsidRPr="00CD69B2" w:rsidRDefault="00CD69B2" w:rsidP="00CD69B2">
      <w:pPr>
        <w:spacing w:before="100" w:beforeAutospacing="1" w:after="100" w:afterAutospacing="1" w:line="240" w:lineRule="auto"/>
        <w:ind w:left="992"/>
        <w:rPr>
          <w:rFonts w:ascii="Arial" w:eastAsia="Times New Roman" w:hAnsi="Arial" w:cs="Arial"/>
        </w:rPr>
      </w:pPr>
      <w:r w:rsidRPr="00CD69B2">
        <w:rPr>
          <w:rFonts w:ascii="Arial" w:eastAsia="Times New Roman" w:hAnsi="Arial" w:cs="Arial"/>
        </w:rPr>
        <w:t xml:space="preserve">(8) друге параметре. </w:t>
      </w:r>
    </w:p>
    <w:p w:rsidR="00CD69B2" w:rsidRPr="00CD69B2" w:rsidRDefault="00CD69B2" w:rsidP="00CD69B2">
      <w:pPr>
        <w:spacing w:before="240" w:after="240" w:line="240" w:lineRule="auto"/>
        <w:jc w:val="center"/>
        <w:rPr>
          <w:rFonts w:ascii="Arial" w:eastAsia="Times New Roman" w:hAnsi="Arial" w:cs="Arial"/>
          <w:b/>
          <w:bCs/>
          <w:sz w:val="24"/>
          <w:szCs w:val="24"/>
        </w:rPr>
      </w:pPr>
      <w:bookmarkStart w:id="9" w:name="str_7"/>
      <w:bookmarkEnd w:id="9"/>
      <w:r w:rsidRPr="00CD69B2">
        <w:rPr>
          <w:rFonts w:ascii="Arial" w:eastAsia="Times New Roman" w:hAnsi="Arial" w:cs="Arial"/>
          <w:b/>
          <w:bCs/>
          <w:sz w:val="24"/>
          <w:szCs w:val="24"/>
        </w:rPr>
        <w:t xml:space="preserve">Тим за заштиту од дискриминације, насиља, злостављања и занемаривања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Установа има посебан тим за заштиту од дискриминације, насиља, злостављања и занемаривања (у даљем тексту: тим за заштиту).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Чланове и руководиоца тима за заштиту одређује директор установе из реда запослених (наставник, васпитач, стручни сарадник, секретар и др.). Број и састав чланова тима за заштиту зависе од специфичности установе (врста и величина установе, организација рада, издвојена одељења, присуство деце и ученика из мањинских и маргинализованих група и др.). Директор одређује, психолога, педагога или, изузетно, другог запосленог - члана тима за заштиту, као одговорног за вођење и чување документације о свим ситуацијама насиља, злостављања и занемаривања у којима тим за заштиту учествује. Установа може да укључи у тим за заштиту представнике родитеља и локалне заједнице, ученичког парламента и по потреби одговарајуће стручњаке (социјални радник, </w:t>
      </w:r>
      <w:r w:rsidRPr="00CD69B2">
        <w:rPr>
          <w:rFonts w:ascii="Arial" w:eastAsia="Times New Roman" w:hAnsi="Arial" w:cs="Arial"/>
        </w:rPr>
        <w:lastRenderedPageBreak/>
        <w:t>специјални педагог, лекар, представник полиције и др.). Када тим разматра конкретне ситуације насиља у обавези је да поступа у складу са законом којим се уређује заштита података о личности.</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Задаци тима за заштиту јесу, нарочито, да: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1) припрема програм заштите у складу са специфичностима установе и утврђеним мерама за унапређивање на основу анализе стања;</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2) информише децу и ученике, запослене и родитеље о планираним активностима и могућности тражења подршке и помоћи од тима за заштиту;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3) учествује у обукама и пројектима за развијање компетенција запослених потребних за превенцију и интервенцију у ситуацијама насиља, злостављања и занемаривања;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4) 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5) укључује родитеље у превентивне и интервентне мере и активности;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6) прати и процењује ефекте предузетих мера за заштиту деце и ученика и даје одговарајуће предлоге директору;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7) сарађује са стручњацима из других надлежних органа, организација, служби и медија ради свеобухватне заштите деце и ученика од насиља, злостављања и занемаривања;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8) води и чува документацију;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9) извештава стручна тела и орган управљања. </w:t>
      </w:r>
    </w:p>
    <w:p w:rsidR="00CD69B2" w:rsidRPr="00CD69B2" w:rsidRDefault="00CD69B2" w:rsidP="00CD69B2">
      <w:pPr>
        <w:spacing w:after="0" w:line="240" w:lineRule="auto"/>
        <w:jc w:val="center"/>
        <w:rPr>
          <w:rFonts w:ascii="Arial" w:eastAsia="Times New Roman" w:hAnsi="Arial" w:cs="Arial"/>
          <w:sz w:val="31"/>
          <w:szCs w:val="31"/>
        </w:rPr>
      </w:pPr>
      <w:bookmarkStart w:id="10" w:name="str_8"/>
      <w:bookmarkEnd w:id="10"/>
      <w:r w:rsidRPr="00CD69B2">
        <w:rPr>
          <w:rFonts w:ascii="Arial" w:eastAsia="Times New Roman" w:hAnsi="Arial" w:cs="Arial"/>
          <w:sz w:val="31"/>
          <w:szCs w:val="31"/>
        </w:rPr>
        <w:t xml:space="preserve">ИНТЕРВЕНТНЕ АКТИВНОСТИ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Интервенцију у одговору на насиље, злостављање и занемаривање чине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У установи се интервенише на насиље, злостављање и занемаривање, када се оно дешава или се догодило између: деце или ученика (вршњачко насиље); запосленог и детета, односно ученика; родитеља и детета, односно ученика; родитеља и запосленог; ученика и запосленог, као и када насиље, злостављање и занемаривање чини треће лице у односу на дете, ученика, запосленог или родитеља.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Установа је дужна да интервенише увек када постоји сумња или сазнање да дете и ученик трпи насиље, злостављање и занемаривање, без обзира на то где се оно догодило, где се догађа или где се припрема. </w:t>
      </w:r>
    </w:p>
    <w:p w:rsidR="00CD69B2" w:rsidRPr="00CD69B2" w:rsidRDefault="00CD69B2" w:rsidP="00CD69B2">
      <w:pPr>
        <w:spacing w:before="240" w:after="240" w:line="240" w:lineRule="auto"/>
        <w:jc w:val="center"/>
        <w:rPr>
          <w:rFonts w:ascii="Arial" w:eastAsia="Times New Roman" w:hAnsi="Arial" w:cs="Arial"/>
          <w:b/>
          <w:bCs/>
          <w:sz w:val="24"/>
          <w:szCs w:val="24"/>
        </w:rPr>
      </w:pPr>
      <w:bookmarkStart w:id="11" w:name="str_9"/>
      <w:bookmarkEnd w:id="11"/>
      <w:r w:rsidRPr="00CD69B2">
        <w:rPr>
          <w:rFonts w:ascii="Arial" w:eastAsia="Times New Roman" w:hAnsi="Arial" w:cs="Arial"/>
          <w:b/>
          <w:bCs/>
          <w:sz w:val="24"/>
          <w:szCs w:val="24"/>
        </w:rPr>
        <w:t xml:space="preserve">Заштита запослених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lastRenderedPageBreak/>
        <w:t xml:space="preserve">Установа је дужна да интервенише увек када постоји сумња или сазнање да запослени трпи насиље од стране ученика, родитеља или трећег лица у установи или за време организовања активности установе.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Када је ученик починилац насиља према запосленом, директор је дужан да одмах обавести родитеља и центар за социјални рад; да покрене васпитно-дисциплински поступак, и да изрекне васпитно-дисциплинску меру, у складу са законом, а ако постоје елементи кривичног дела или прекршаја, пријаву поднесе надлежном јавном тужилаштву односно прекршајном суду.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Када је родитељ или треће лице починилац насиља према запосленом директор је дужан да одмах обавести јавног тужиоца и полицију.</w:t>
      </w:r>
    </w:p>
    <w:p w:rsidR="00CD69B2" w:rsidRPr="00CD69B2" w:rsidRDefault="00CD69B2" w:rsidP="00CD69B2">
      <w:pPr>
        <w:spacing w:before="240" w:after="240" w:line="240" w:lineRule="auto"/>
        <w:jc w:val="center"/>
        <w:rPr>
          <w:rFonts w:ascii="Arial" w:eastAsia="Times New Roman" w:hAnsi="Arial" w:cs="Arial"/>
          <w:b/>
          <w:bCs/>
          <w:sz w:val="24"/>
          <w:szCs w:val="24"/>
        </w:rPr>
      </w:pPr>
      <w:bookmarkStart w:id="12" w:name="str_10"/>
      <w:bookmarkEnd w:id="12"/>
      <w:r w:rsidRPr="00CD69B2">
        <w:rPr>
          <w:rFonts w:ascii="Arial" w:eastAsia="Times New Roman" w:hAnsi="Arial" w:cs="Arial"/>
          <w:b/>
          <w:bCs/>
          <w:sz w:val="24"/>
          <w:szCs w:val="24"/>
        </w:rPr>
        <w:t xml:space="preserve">Разврставање насиља, злостављања и занемаривања по нивоима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Разврставање насиља, злостављања и занемаривања на нивое има за циљ обезбеђивање уједначеног поступања (интервенисања) установа у ситуацијама насиља и злостављања када су актери деца, односно ученици (ученик-ученик, ученик-дете). Исти облици насиља, злостављања и занемаривања могу да се појаве на више нивоа, али се разликују у интензитету, степену ризика, учесталости, последицама и учесницима. Процена нивоа насиља се доноси на основу анализе интензитета, степена ризика, трајања и учесталости понашања, последица, броја учесника, узраста и карактеристика развојног периода детета, односно ученика.</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На предшколском узрасту у складу са развојним карактеристикама узраста говоримо о сукобима међу децом и агресивном понашању. Тим за заштиту детета у предшколској установи приликом анализе ситуације и доношења плана активности у раду са дететом и породицом узима у обзир учесталост понашања, трајање, интензитет, последице, степен ризика по учеснике ситуације, карактеристике развојног периода и индивидуалне карактеристике детета.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У реализацију плана активности укључује се родитељ детета. Уколико укључивање породице није у најбољем интересу детета, установа на основу стручног мишљења Тима за заштиту укључује надлежни центар за социјали рад. У складу са проценом ризика и потребама детета укључују се и други системи из спољашње мреже заштите у складу са својом надлежностима (систем социјалне заштите, систем здравствене заштите).</w:t>
      </w:r>
    </w:p>
    <w:p w:rsidR="00CD69B2" w:rsidRPr="00CD69B2" w:rsidRDefault="00CD69B2" w:rsidP="00CD69B2">
      <w:pPr>
        <w:spacing w:before="100" w:beforeAutospacing="1" w:after="100" w:afterAutospacing="1" w:line="240" w:lineRule="auto"/>
        <w:rPr>
          <w:rFonts w:ascii="Arial" w:eastAsia="Times New Roman" w:hAnsi="Arial" w:cs="Arial"/>
          <w:b/>
          <w:bCs/>
          <w:i/>
          <w:iCs/>
        </w:rPr>
      </w:pPr>
      <w:r w:rsidRPr="00CD69B2">
        <w:rPr>
          <w:rFonts w:ascii="Arial" w:eastAsia="Times New Roman" w:hAnsi="Arial" w:cs="Arial"/>
          <w:b/>
          <w:bCs/>
          <w:i/>
          <w:iCs/>
        </w:rPr>
        <w:t xml:space="preserve">Први ниво: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Облици физичког насиља и злостављања су, нарочито: ударање чврга, гурање, штипање, гребање, гађање, чупање, уједање, саплитање, шутирање, прљање, уништавање ствари.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Облици психичког насиља и злостављања су, нарочито: омаловажавање, оговарање, вређање, ругање, називање погрдним именима, псовање, етикетирање, имитирање, "прозивање".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Облици социјалног насиља и злостављања су, нарочито: добацивање, подсмевање, искључивање из групе или заједничких активности, фаворизовање на основу различитости, ширење гласина.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lastRenderedPageBreak/>
        <w:t xml:space="preserve">Облици сексуалног насиља и злостављања су, нарочито, неумесно, са сексуалном поруком: добацивање, псовање, ласцивни коментари, ширење прича, етикетирање, сексуално недвосмислена гестикулација.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Облици насиља и злостављања злоупотребом информационих технологија и других комуникационих програма су, нарочито: узнемиравајуће позивање, слање узнемиравајућих порука СМС-ом, ММС-ом. </w:t>
      </w:r>
    </w:p>
    <w:p w:rsidR="00CD69B2" w:rsidRPr="00CD69B2" w:rsidRDefault="00CD69B2" w:rsidP="00CD69B2">
      <w:pPr>
        <w:spacing w:before="100" w:beforeAutospacing="1" w:after="100" w:afterAutospacing="1" w:line="240" w:lineRule="auto"/>
        <w:rPr>
          <w:rFonts w:ascii="Arial" w:eastAsia="Times New Roman" w:hAnsi="Arial" w:cs="Arial"/>
          <w:b/>
          <w:bCs/>
          <w:i/>
          <w:iCs/>
        </w:rPr>
      </w:pPr>
      <w:r w:rsidRPr="00CD69B2">
        <w:rPr>
          <w:rFonts w:ascii="Arial" w:eastAsia="Times New Roman" w:hAnsi="Arial" w:cs="Arial"/>
          <w:b/>
          <w:bCs/>
          <w:i/>
          <w:iCs/>
        </w:rPr>
        <w:t xml:space="preserve">Други ниво: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Облици физичког насиља и злостављања су, нарочито: шамарање, ударање, гажење, цепање одела, "шутке", затварање, пљување, отимање и уништавање имовине, измицање столице, чупање за уши и косу.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Облици психичког насиља и злостављања су, нарочито: уцењивање, претње, неправедно кажњавање, забрана комуницирања, искључивање, манипулисање.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Облици социјалног насиља и злостављања су, нарочито: сплеткарење, ускраћивање пажње од стране групе (игнорисање), неукључивање, неприхватање, манипулисање, искоришћавање.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Облици сексуалног насиља и злостављања су, нарочито: сексуално додиривање, показивање порнографског материјала, показивање интимних делова тела, свлачење.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Облици насиља и злостављања злоупотребом информационих технологија су, нарочито: оглашавање, снимање и слање видео записа, злоупотреба блогова, форума и четовања, снимање камером појединаца против њихове воље, снимање камером насилних сцена, дистрибуирање снимака и слика. </w:t>
      </w:r>
    </w:p>
    <w:p w:rsidR="00CD69B2" w:rsidRPr="00CD69B2" w:rsidRDefault="00CD69B2" w:rsidP="00CD69B2">
      <w:pPr>
        <w:spacing w:before="100" w:beforeAutospacing="1" w:after="100" w:afterAutospacing="1" w:line="240" w:lineRule="auto"/>
        <w:rPr>
          <w:rFonts w:ascii="Arial" w:eastAsia="Times New Roman" w:hAnsi="Arial" w:cs="Arial"/>
          <w:b/>
          <w:bCs/>
          <w:i/>
          <w:iCs/>
        </w:rPr>
      </w:pPr>
      <w:r w:rsidRPr="00CD69B2">
        <w:rPr>
          <w:rFonts w:ascii="Arial" w:eastAsia="Times New Roman" w:hAnsi="Arial" w:cs="Arial"/>
          <w:b/>
          <w:bCs/>
          <w:i/>
          <w:iCs/>
        </w:rPr>
        <w:t xml:space="preserve">Трећи ниво: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Облици физичког насиља и злостављања су, нарочито: туча, дављење, бацање, проузроковање опекотина и других повреда, ускраћивање хране и сна, излагање ниским температурама, напад оружјем.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Облици психичког насиља и злостављања су, нарочито: застрашивање, уцењивање уз озбиљну претњу, изнуђивање новца или ствари, ограничавање кретања, навођење на коришћење наркотичких средстава и психоактивних супстанци, укључивање у деструктивне групе и организације.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Облици социјалног насиља и злостављања су, нарочито: претње, изолација, малтретирање групе према појединцу или групи, организовање затворених група (кланова) које има за последицу повређивање других.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Облици сексуалног насиља и злостављања су, нарочито: завођење од стране ученика и одраслих, подвођење, злоупотреба положаја, навођење, изнуђивање и принуда на сексуални чин, силовање, инцест.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lastRenderedPageBreak/>
        <w:t xml:space="preserve">Облици насиља и злостављања злоупотребом информационих технологија су, нарочито: снимање насилних сцена, дистрибуирање снимака и слика, дечија порнографија.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Ради уједначеног и примереног поступања, установа у превенцији и интервенцији на насиље, злостављање и занемаривање, општим актом утврђује као лакше повреде обавеза ученика: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 понављање насилног понашања са првог нивоа када васпитни рад није делотворан;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 насилно понашање са другог нивоа када појачани васпитни рад није делотворан.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Насилно понашање са трећег нивоа може да буде третирано као тежа повреда обавеза и као повреда забране утврђене законом, у зависности од околности (последице, интензитет, учесталост, учесници, време, место, начин и др.), што процењују тим за заштиту и директор.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У дому ученика понављање лакших повреда обавеза третира се као тежа повреда обавеза у складу са законом којим је уређен ученички и студентски стандард. У дому ученика васпитно-дисциплински поступак се води у складу са законом којим је уређен ученички и студентски стандард.</w:t>
      </w:r>
    </w:p>
    <w:p w:rsidR="00CD69B2" w:rsidRPr="00CD69B2" w:rsidRDefault="00CD69B2" w:rsidP="00CD69B2">
      <w:pPr>
        <w:spacing w:before="240" w:after="240" w:line="240" w:lineRule="auto"/>
        <w:jc w:val="center"/>
        <w:rPr>
          <w:rFonts w:ascii="Arial" w:eastAsia="Times New Roman" w:hAnsi="Arial" w:cs="Arial"/>
          <w:b/>
          <w:bCs/>
          <w:sz w:val="24"/>
          <w:szCs w:val="24"/>
        </w:rPr>
      </w:pPr>
      <w:bookmarkStart w:id="13" w:name="str_11"/>
      <w:bookmarkEnd w:id="13"/>
      <w:r w:rsidRPr="00CD69B2">
        <w:rPr>
          <w:rFonts w:ascii="Arial" w:eastAsia="Times New Roman" w:hAnsi="Arial" w:cs="Arial"/>
          <w:b/>
          <w:bCs/>
          <w:sz w:val="24"/>
          <w:szCs w:val="24"/>
        </w:rPr>
        <w:t xml:space="preserve">Интервенција према нивоима насиља, злостављања и занемаривања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Ниво насиља и злостављања условљава и предузимање одређених интервентних мера и активности.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b/>
          <w:bCs/>
          <w:i/>
          <w:iCs/>
        </w:rPr>
        <w:t>На првом нивоу,</w:t>
      </w:r>
      <w:r w:rsidRPr="00CD69B2">
        <w:rPr>
          <w:rFonts w:ascii="Arial" w:eastAsia="Times New Roman" w:hAnsi="Arial" w:cs="Arial"/>
        </w:rPr>
        <w:t xml:space="preserve"> по правилу, активности предузима самостално одељењски старешина, наставник, односно васпитач, у сарадњи са родитељем, у смислу појачаног васпитног рада са васпитном групом, одељењском заједницом, групом ученика и индивидуално.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Изузетно, ако се насилно понашање понавља, ако васпитни рад није био делотворан, ако су последице теже, ако је у питању насиље и злостављање од стране групе према појединцу или ако исто дете и ученик трпи поновљено насиље и злостављање за ситуације првог нивоа, установа интервенише активностима предвиђеним за други, односно трећи ниво.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b/>
          <w:bCs/>
          <w:i/>
          <w:iCs/>
        </w:rPr>
        <w:t>На другом нивоу,</w:t>
      </w:r>
      <w:r w:rsidRPr="00CD69B2">
        <w:rPr>
          <w:rFonts w:ascii="Arial" w:eastAsia="Times New Roman" w:hAnsi="Arial" w:cs="Arial"/>
        </w:rPr>
        <w:t xml:space="preserve"> по правилу, активности предузима одељењски старешина, односно главни васпитач у дому, у сарадњи са педагогом, психологом, тимом за заштиту и директором, уз обавезно учешће родитеља, у смислу појачаног васпитног рада. Уколико појачани васпитни рад није делотворан, директор покреће васпитно-дисциплински поступак и изриче меру, у складу са законом.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b/>
          <w:bCs/>
          <w:i/>
          <w:iCs/>
        </w:rPr>
        <w:t>На трећем нивоу,</w:t>
      </w:r>
      <w:r w:rsidRPr="00CD69B2">
        <w:rPr>
          <w:rFonts w:ascii="Arial" w:eastAsia="Times New Roman" w:hAnsi="Arial" w:cs="Arial"/>
        </w:rPr>
        <w:t xml:space="preserve"> активности предузима директор са тимом за заштиту, уз обавезно ангажовање родитеља и надлежних органа, организација и служби (центар за социјални рад, здравствена служба, полиција и друге организације и службе). Када су извршиоци насиља ученици старости до 14 година против којих се не може поднети прекршајна или кривична пријава, нити покренути прекршајни и кривични поступак, на овом узрасту се искључиво примењују мере из надлежности образовно-васпитног система, здравственог система и система социјалне заштите. У раду са учеником до 14 година родитељ има </w:t>
      </w:r>
      <w:r w:rsidRPr="00CD69B2">
        <w:rPr>
          <w:rFonts w:ascii="Arial" w:eastAsia="Times New Roman" w:hAnsi="Arial" w:cs="Arial"/>
        </w:rPr>
        <w:lastRenderedPageBreak/>
        <w:t xml:space="preserve">обавезу да се укључи у појачан, односно по интензитету примерен потребама ученика васпитни рад. Уколико присуство родитеља није у најбољем интересу ученика, тј. може да му штети, угрози његову безбедност или омета поступак у установи, директор обавештава центар за социјални рад, односно полицију или јавног тужиоца.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На овом нивоу обавезни су васпитни рад који је у интензитету примерен потребама ученика, као и покретање васпитно-дисциплинског поступка и изрицање мере, у складу са законом. Ако је за рад са учеником ангажована и друга организација или служба, установа остварује сарадњу са њом и међусобно усклађују активности.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Када дете предшколског узраста испољава агресивно понашање које је део развојне фазе или последица сметње у развоју детета васпитач у сарадњи са Тимом за заштиту планира мере подршке уз обавезно укључивање родитеља. Тим за заштиту процењује да ли је потребно укључивање других институција за подршку детету и породици (центра за социјални рад, здравствене службе и др.).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Када родитељ чини насиље или злостављање детета и када његово укључивање у поступак није у најбољем интересу детета Тим за заштиту обавезно укључује надлежни центар за социјални рад.</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Информације о насиљу, злостављању и занемаривању прикупља, по правилу, психолог, педагог, односно друго задужено лице у установи - одељењски старешина, наставник, васпитач или члан тима за заштиту, непосредно по сазнању или сумњи на насиље, злостављање и занемаривање. Начин прикупљања информација одређује се у складу са специфичностима ситуације. Изјава од малолетних ученика се узима у складу са одредбама закона који уређује основе система образовања и васпитања, а којима је прописан васпитно-дисциплински поступак у установи.</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Ако постоји сумња или сазнање о насиљу, злостављању и занемаривању детета и ученика у породици, директор без одлагања обавештава полицију или јавног тужиоца, који предузимају даље мере у складу са законом.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Уколико се ради о догађају који захтева предузимање неодложних интервентних мера и активности, директор обавештава родитеља и центар за социјални рад, који даље координира активностима са свим учесницима у процесу заштите детета и ученика.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Ако постоји сумња да насилни догађај може да има елементе кривичног дела или прекршаја, директор обавештава родитеља и подноси кривичну пријаву надлежном јавном тужилаштву, односно захтев за покретање прекршајног поступка надлежном прекршајном суду.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Уколико постоји сумња или сазнање да је ученик укључен у промовисање, заговарање и подржавање идеолошки мотивисаног насиља, односно у насилни екстремизам, директор школе сазива тим за заштиту који разматра ситуацију и на основу прикупљених информација одлучује о даљем поступању.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Уколико постоји сумња или сазнање да ученик припрема и/или учествује у идеолошки мотивисаном насиљу, односно у насилном екстремизму које има елементе кривичног дела и када тај догађај очигледно захтева неодложно поступање, директор одмах обавештава родитеља, јавног тужиоца и полицију.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lastRenderedPageBreak/>
        <w:t xml:space="preserve">Уколико постоји сумња или сазнање да је дете, односно ученик укључен у било који облик трговине људима, директор се обраћа служби надлежној за идентификацију и подршку жртава трговине људима, односно Центру за заштиту жртава трговине, надлежном центру за социјални рад и полицији.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Увек када је запослени починилац насиља, злостављања и занемаривања према детету и ученику у установи, директор предузима мере према запосленом, у складу са законом, а према детету и ученику мере за заштиту и подршку (план заштите) на основу Правилника о протоколу.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Када је родитељ починилац насиља и злостављања према запосленом, свом детету, детету/ученику или трећем лицу директор је дужан да одмах обавести полицију или јавног тужиоца.</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Када је ученик починилац насиља према запосленом, директор је дужан да обавести родитеља и центар за социјални рад; да покрене васпитно-дисциплински поступак, и да изрекне васпитно-дисциплинску меру, у складу са Законом, а ако постоје елементи кривичног дела или прекршаја, пријаву поднесе надлежном јавном тужилаштву односно прекршајном суду.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Уколико постоји сумња да је починилац насиља, злостављања и занемаривања треће одрасло лице (укључујући пунолетног ученика) према детету и ученику, директор је обавезан да истовремено обавести родитеља детета које је изложено насиљу, злостављању и занемаривању, надлежни центар за социјални рад и поднесе кривичну пријаву надлежном јавном тужилаштву, односно захтев за покретање прекршајног поступка надлежном прекршајном суду.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Када се насиље и злостављање дешава у установи између одраслих лица (запослени - запослени; запослени - родитељ; запослени, родитељ - треће лице), директор предузима мере, у складу са законом.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Уколико установа има сазнање да се насиље у које су укључени ученици догодило ван установе, дужна је да појача васпитни рад са ученицима уз обавезно укључивање родитеља, осим када се ради о насиљу у породици, када је нужно укључити надлежни центар за социјални рад.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Уколико се насилно понашање догоди у простору установе и/или у време образовно-васпитног рада и других активности установе предузимају се мере појачаног васпитног рада, а у складу са проценом нивоа води и окончава васпитно-дисциплински поступак у роковима и на начин утврђен законом. Установа обавештава друге институције у зависности од процењеног нивоа насиља.</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У поступку заштите детета и ученика од насиља, злостављања и занемаривања установа је дужна да: поступак води ефикасно и економично; обезбеди заштиту и поверљивост података до којих дође пре и у току поступка; да дете, односно ученика не излаже поновном и непотребном давању изјава. </w:t>
      </w:r>
    </w:p>
    <w:p w:rsidR="00CD69B2" w:rsidRPr="00CD69B2" w:rsidRDefault="00CD69B2" w:rsidP="00CD69B2">
      <w:pPr>
        <w:spacing w:before="240" w:after="240" w:line="240" w:lineRule="auto"/>
        <w:jc w:val="center"/>
        <w:rPr>
          <w:rFonts w:ascii="Arial" w:eastAsia="Times New Roman" w:hAnsi="Arial" w:cs="Arial"/>
          <w:b/>
          <w:bCs/>
          <w:sz w:val="24"/>
          <w:szCs w:val="24"/>
        </w:rPr>
      </w:pPr>
      <w:bookmarkStart w:id="14" w:name="str_12"/>
      <w:bookmarkEnd w:id="14"/>
      <w:r w:rsidRPr="00CD69B2">
        <w:rPr>
          <w:rFonts w:ascii="Arial" w:eastAsia="Times New Roman" w:hAnsi="Arial" w:cs="Arial"/>
          <w:b/>
          <w:bCs/>
          <w:sz w:val="24"/>
          <w:szCs w:val="24"/>
        </w:rPr>
        <w:t xml:space="preserve">Редослед поступања у интервенцији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b/>
          <w:bCs/>
          <w:i/>
          <w:iCs/>
        </w:rPr>
        <w:lastRenderedPageBreak/>
        <w:t>1) Проверавање сумње или откривање насиља, злостављања и занемаривања</w:t>
      </w:r>
      <w:r w:rsidRPr="00CD69B2">
        <w:rPr>
          <w:rFonts w:ascii="Arial" w:eastAsia="Times New Roman" w:hAnsi="Arial" w:cs="Arial"/>
        </w:rPr>
        <w:t xml:space="preserve"> обавља се прикупљањем информација - директно или индиректно.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Прикупљање информација има за циљ утврђивање релевантних чињеница на основу којих се потврђује или одбацује сумња на насиље, злостављање и занемаривање. Током прикупљања информација поштују се принципи утврђени Конвенцијом и правила која се примењују у поступцима у којима учествује малолетно лице - дете и ученик.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Установа проверава сваку информацију о могућем насиљу, злостављању и занемаривању и врши преглед видео записа уколико установа има електронски надзор над простором. Када родитељ пријави директору непримерено понашање запосленог према његовом детету, директор поступа у складу са законом.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У случају неосноване сумње појачава се васпитни рад и прати понашање учесника. Када се потврди сумња, директор и тим за заштиту предузимају мере и активности за извршено насиље, злостављање и занемаривање.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b/>
          <w:bCs/>
          <w:i/>
          <w:iCs/>
        </w:rPr>
        <w:t>2) Заустављање насиља и злостављања и смиривање учесника</w:t>
      </w:r>
      <w:r w:rsidRPr="00CD69B2">
        <w:rPr>
          <w:rFonts w:ascii="Arial" w:eastAsia="Times New Roman" w:hAnsi="Arial" w:cs="Arial"/>
        </w:rPr>
        <w:t xml:space="preserve"> је обавеза свих запослених у установи, а нарочито најближег присутног запосленог и дежурног наставника, односно васпитача да одлучно прекине све активности, раздвоји и смири учеснике у акту насиља. У случају да запослени процени да је сукоб високо ризичан и да не може сам да га заустави, одмах ће тражити помоћ.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b/>
          <w:bCs/>
          <w:i/>
          <w:iCs/>
        </w:rPr>
        <w:t>3) Обавештавање родитеља</w:t>
      </w:r>
      <w:r w:rsidRPr="00CD69B2">
        <w:rPr>
          <w:rFonts w:ascii="Arial" w:eastAsia="Times New Roman" w:hAnsi="Arial" w:cs="Arial"/>
        </w:rPr>
        <w:t xml:space="preserve"> и предузимање хитних акција по потреби (пружање прве помоћи, обезбеђивање лекарске помоћи, обавештавање полиције и центра за социјални рад) обавља се одмах након заустављања насиља и злостављања. Уколико родитељ није доступан или његово обавештавање није у најбољем интересу детета и ученика, установа одмах обавештава центар за социјални рад.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b/>
          <w:bCs/>
          <w:i/>
          <w:iCs/>
        </w:rPr>
        <w:t>4) Консултације</w:t>
      </w:r>
      <w:r w:rsidRPr="00CD69B2">
        <w:rPr>
          <w:rFonts w:ascii="Arial" w:eastAsia="Times New Roman" w:hAnsi="Arial" w:cs="Arial"/>
        </w:rPr>
        <w:t xml:space="preserve"> у установи се врше ради: разјашњавања околности, анализирања чињеница на што објективнији начин, процене нивоа насиља и злостављања, нивоа ризика и предузимања одговарајућих мера и активности, избегавања конфузије и спречавања некоординисане акције, односно ради успостављања и развијања усклађеног, уједначеног и ефикасног поступања. у консултације у установи укључују се: одељењски старешина, дежурни наставник, васпитач, психолог, педагог, тим за заштиту, директор, ученички парламент.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Уколико у току консултација у установи директор и тим за заштиту, услед сложених околности не могу са сигурношћу да процене ниво насиља, злостављања и занемаривања, као и да одреде мере и активности, у консултације укључују надлежне органе и друге организације и службе: министарство надлежно за послове образовања и васпитања (у даљем тексту: Министарство) - надлежну школску управу, центар за социјални рад, полицију, правосудне органе, здравствену службу, а по потреби одељење надлежно за послове ученичког и студентског стандарда.</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b/>
          <w:bCs/>
          <w:i/>
          <w:iCs/>
        </w:rPr>
        <w:t>5) Мере и активности</w:t>
      </w:r>
      <w:r w:rsidRPr="00CD69B2">
        <w:rPr>
          <w:rFonts w:ascii="Arial" w:eastAsia="Times New Roman" w:hAnsi="Arial" w:cs="Arial"/>
        </w:rPr>
        <w:t xml:space="preserve"> предузимају се за све нивое насиља и злостављања. Оперативни план заштите (у даљем тексту: план заштите) сачињава се за конкретну ситуацију другог и трећег нивоа за сву децу и ученике - учеснике насиља и злостављања (оне који трпе, који чине и који су сведоци насиља и злостављања).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lastRenderedPageBreak/>
        <w:t>План заштите зависи од: врсте и тежине насилног понашања, последица насиља по појединца и колектив, броја учесника и сл. Мере и активности се планирају на основу сагледавања карактеристика детета/ученика, потреба за подршком и уз учешће детета/ученика и родитеља, осим када се ради о насиљу у породици, када је нужно укључити надлежни центар за социјални рад.</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План заштите садржи: активности усмерене на промену понашања - појачан васпитни рад, рад са родитељем, рад са одељењском заједницом, укључивање ученичког парламента и савета родитеља, а по потреби и органа управљања; носиоце тих активности временску динамику; начине којима ће се обезбедити поновно укључивање свих учесника насиља, злостављања и занемаривања у ширу друштвену заједницу. Мере и активности треба да буду предузете уз учешће детета и ученика и да буду у складу са његовим развојним могућностима. Када тим за заштиту процени да постоји потреба да се, осим појачаног васпитног рада или васпитног рада који у интензитету одговара потребама детета, односно ученика, прилагоди и образовни рад, предложиће тиму за пружање додатне подршке ученицима припрему индивидуалног образовног плана.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План заштите сачињава тим за заштиту заједно са одељенским старешином, односно васпитачем, психологом, педагогом, секретаром директором и родитељем, а по потреби и са другим надлежним организацијама и службама. За ученика који се образује у складу са чланом 76. став 6, тач. 1) и 2) Закона о основама система образовања и васпитања у израду плана заштите се укључује Тим за инклузивно образовање. У припрему плана заштите и реализацију, када год је могуће, установа ће укључити представнике одељенске заједнице, односно групе, ученичког парламента, као и децу, односно ученике - учеснике у насиљу и злостављању.</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План заштите садржи и информације о мерама и активностима које установа предузима самостално, у сарадњи са другим надлежним организацијама и службама и када друге надлежне организације и службе спроводе активности самостално. Када су у мере и активности укључене друге организације и службе, одређују се задаци, одговорна лица, динамика и начини међусобног извештавања.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План заштите треба да садржи и евалуацију плана.</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За трећи ниво насиља и злостављања директор установе подноси пријаву надлежним органима, организацијама и службама и обавештава Министарство, односно надлежну школску управу, у року од 24 сата. Процена нивоа насиља у року од 24 сата утврђује се на састанку тима за заштиту. Уколико ученици бораве у дому, обавештава се и одељење надлежно за послове ученичког и студентског стандарда. Пре пријаве обавља се разговор са родитељима, осим ако тим за заштиту процени да тиме може да буде угрожен најбољи интерес детета и ученика, о чему обавештава полицију или надлежног јавног тужиоца и надлежни центар за социјални рад.</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Уколико је комуникација са медијима неопходна, одговоран је директор, осим ако је директор учесник насиља, злостављања или занемаривања. У том случају комуникацију са медијима остварује председник органа управљања. О комуникацији са медијима поводом конкретних ситуација насилног и ризичног понашања када се од установе тражи изјава, установа је дужна да одмах обавести надлежну школску управу и службу надлежну за односе са јавношћу Министарства.</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lastRenderedPageBreak/>
        <w:t>Ако се утврди одговорност директора за непредузимање или неблаговремено предузимање одговарајућих мера, прописаних овим правилником, у случајевима повреде забране насиља, у складу са законом који уређује основе система образовања и васпитања стичу се услови за престанак дужности директора. Директор установе је прекршајно одговоран уколико одмах по сазнању не пријави насиље у породици или непосредну опасност од насиља, омета пријављивање или не реагује на њега.</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b/>
          <w:bCs/>
          <w:i/>
          <w:iCs/>
        </w:rPr>
        <w:t>6) Ефекте предузетих мера и активности прати установа</w:t>
      </w:r>
      <w:r w:rsidRPr="00CD69B2">
        <w:rPr>
          <w:rFonts w:ascii="Arial" w:eastAsia="Times New Roman" w:hAnsi="Arial" w:cs="Arial"/>
        </w:rPr>
        <w:t xml:space="preserve"> (одељењски старешина, васпитач, тим за заштиту, психолог и педагог) ради провере успешности, даљег планирања заштите и других активности установе. Установа прати понашање детета и ученика које је трпело и које је извршило насиље и злостављање, али и деце и ученика који су индиректно били укључени (сведоци).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Прати се и укљученост родитеља и других надлежних органа, организација и служби. Ефекте предузетих мера прате и надлежне службе Министарства. </w:t>
      </w:r>
    </w:p>
    <w:p w:rsidR="00CD69B2" w:rsidRPr="00CD69B2" w:rsidRDefault="00CD69B2" w:rsidP="00CD69B2">
      <w:pPr>
        <w:spacing w:before="240" w:after="240" w:line="240" w:lineRule="auto"/>
        <w:jc w:val="center"/>
        <w:rPr>
          <w:rFonts w:ascii="Arial" w:eastAsia="Times New Roman" w:hAnsi="Arial" w:cs="Arial"/>
          <w:b/>
          <w:bCs/>
          <w:sz w:val="24"/>
          <w:szCs w:val="24"/>
        </w:rPr>
      </w:pPr>
      <w:bookmarkStart w:id="15" w:name="str_13"/>
      <w:bookmarkEnd w:id="15"/>
      <w:r w:rsidRPr="00CD69B2">
        <w:rPr>
          <w:rFonts w:ascii="Arial" w:eastAsia="Times New Roman" w:hAnsi="Arial" w:cs="Arial"/>
          <w:b/>
          <w:bCs/>
          <w:sz w:val="24"/>
          <w:szCs w:val="24"/>
        </w:rPr>
        <w:t xml:space="preserve">Документација, анализа и извештавање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У спровођењу превентивних и интервентних мера и активности установа: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1) прати остваривање програма заштите установе;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2) евидентира случајеве насиља, злостављања и занемаривања другог и трећег нивоа;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3) прати остваривање конкретних планова заштите другог и трећег нивоа;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4) укључује родитеља у васпитни рад у складу са врстом и нивоом насиља и праћење ефеката предузетих мера и активности;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5) анализира стање и извештава.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Одељењски старешина, односно васпитач бележи насиље на првом нивоу; прати и процењује делотворност предузетих мера и активности и евидентира у педагошкој документацији.</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О случајевима који захтевају укључивање тима за заштиту (други и трећи ниво) документацију (службене белешке и сви други облици евидентирања података о лицу, догађају, предузетим радњама и др.) води, чува и анализира за потребе установе психолог или педагог, а изузетно, други члан тима за заштиту кога је одредио директор. Тим подноси извештај директору два пута годишње. Директор извештава орган управљања, савет родитеља и ученички парламент.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 xml:space="preserve">Извештај о остваривању програма заштите је саставни део годишњег извештаја о раду установе и доставља се Министарству, односно надлежној школској управи. Извештај садржи, нарочито: анализу ефеката превентивних мера и активности и резултате самовредновања у овој области, број и врсту случајева насиља, злостављања и занемаривања, предузете интервентне мере и активности, као и њихове ефекте.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lastRenderedPageBreak/>
        <w:t xml:space="preserve">Директор одлучује о дозволи приступа документацији и подацима у поступку заштите детета и ученика, осим ако је на основу закона, а на захтев суда, односно другог надлежног органа обавезан да их достави. Коришћење документације у јавне сврхе и руковање подацима мора бити у складу са законом. </w:t>
      </w:r>
    </w:p>
    <w:p w:rsidR="00CD69B2" w:rsidRPr="00CD69B2" w:rsidRDefault="00CD69B2" w:rsidP="00CD69B2">
      <w:pPr>
        <w:spacing w:before="100" w:beforeAutospacing="1" w:after="100" w:afterAutospacing="1" w:line="240" w:lineRule="auto"/>
        <w:rPr>
          <w:rFonts w:ascii="Arial" w:eastAsia="Times New Roman" w:hAnsi="Arial" w:cs="Arial"/>
        </w:rPr>
      </w:pPr>
      <w:r w:rsidRPr="00CD69B2">
        <w:rPr>
          <w:rFonts w:ascii="Arial" w:eastAsia="Times New Roman" w:hAnsi="Arial" w:cs="Arial"/>
        </w:rPr>
        <w:t>На основу анализа стања, праћења насиља, злостављања и занемаривања, вредновања квалитета и ефикасности предузетих мера и активности у области превенције и интервенције, установа дефинише даљу политику заштите деце и ученика од насиља, злостављања и занемаривања.</w:t>
      </w:r>
    </w:p>
    <w:p w:rsidR="001E712F" w:rsidRDefault="001E712F"/>
    <w:sectPr w:rsidR="001E7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9B2"/>
    <w:rsid w:val="001E712F"/>
    <w:rsid w:val="00CD6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18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6292</Words>
  <Characters>35866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2023-09-12T12:09:00Z</dcterms:created>
  <dcterms:modified xsi:type="dcterms:W3CDTF">2023-09-12T12:09:00Z</dcterms:modified>
</cp:coreProperties>
</file>